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tblInd w:w="-86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8C402C" w:rsidRPr="008C402C" w:rsidTr="008C40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402C" w:rsidRPr="008C402C" w:rsidRDefault="008C402C" w:rsidP="008C4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762000" cy="895350"/>
                  <wp:effectExtent l="19050" t="0" r="0" b="0"/>
                  <wp:docPr id="1" name="Imagem 1" descr="http://cndonline.siatu.pbh.gov.br/CNDOnline/resources/imagens/guia/brasao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ndonline.siatu.pbh.gov.br/CNDOnline/resources/imagens/guia/brasao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402C" w:rsidRPr="008C402C" w:rsidRDefault="008C402C" w:rsidP="008C402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t-BR"/>
              </w:rPr>
            </w:pPr>
            <w:r w:rsidRPr="008C402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t-BR"/>
              </w:rPr>
              <w:t>Prefeitura Municipal de Belo Horizonte</w:t>
            </w:r>
          </w:p>
          <w:p w:rsidR="008C402C" w:rsidRPr="008C402C" w:rsidRDefault="008C402C" w:rsidP="008C402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t-BR"/>
              </w:rPr>
            </w:pPr>
            <w:r w:rsidRPr="008C402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t-BR"/>
              </w:rPr>
              <w:t>Secretaria Municipal de Finanças</w:t>
            </w:r>
          </w:p>
          <w:p w:rsidR="008C402C" w:rsidRPr="008C402C" w:rsidRDefault="008C402C" w:rsidP="008C4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C402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Secretaria Municipal Adjunta de Arrecadações </w:t>
            </w:r>
          </w:p>
        </w:tc>
      </w:tr>
    </w:tbl>
    <w:p w:rsidR="008C402C" w:rsidRPr="008C402C" w:rsidRDefault="008C402C" w:rsidP="008C40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10800" w:type="dxa"/>
        <w:tblCellSpacing w:w="0" w:type="dxa"/>
        <w:tblInd w:w="-114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0"/>
        <w:gridCol w:w="9810"/>
        <w:gridCol w:w="600"/>
      </w:tblGrid>
      <w:tr w:rsidR="008C402C" w:rsidRPr="008C402C" w:rsidTr="008C402C">
        <w:trPr>
          <w:tblCellSpacing w:w="0" w:type="dxa"/>
        </w:trPr>
        <w:tc>
          <w:tcPr>
            <w:tcW w:w="0" w:type="auto"/>
            <w:vAlign w:val="center"/>
            <w:hideMark/>
          </w:tcPr>
          <w:p w:rsidR="008C402C" w:rsidRPr="008C402C" w:rsidRDefault="008C402C" w:rsidP="008C4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00025" cy="3038475"/>
                  <wp:effectExtent l="19050" t="0" r="9525" b="0"/>
                  <wp:docPr id="2" name="Imagem 2" descr="http://cndonline.siatu.pbh.gov.br/CNDOnline/resources/imagens/guia/latera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ndonline.siatu.pbh.gov.br/CNDOnline/resources/imagens/guia/lateral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03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0"/>
            </w:tblGrid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690"/>
                  </w:tblGrid>
                  <w:tr w:rsidR="008C402C" w:rsidRPr="008C402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402C" w:rsidRPr="008C402C" w:rsidRDefault="008C402C" w:rsidP="008C40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8C402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7"/>
                            <w:szCs w:val="27"/>
                            <w:lang w:eastAsia="pt-BR"/>
                          </w:rPr>
                          <w:t>CERTIDÃO DE QUITAÇÃO PLENA PESSOA JURÍDICA</w:t>
                        </w:r>
                      </w:p>
                    </w:tc>
                  </w:tr>
                </w:tbl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325"/>
                    <w:gridCol w:w="4365"/>
                  </w:tblGrid>
                  <w:tr w:rsidR="008C402C" w:rsidRPr="008C402C">
                    <w:trPr>
                      <w:tblCellSpacing w:w="15" w:type="dxa"/>
                    </w:trPr>
                    <w:tc>
                      <w:tcPr>
                        <w:tcW w:w="2750" w:type="pct"/>
                        <w:vAlign w:val="center"/>
                        <w:hideMark/>
                      </w:tcPr>
                      <w:p w:rsidR="008C402C" w:rsidRPr="008C402C" w:rsidRDefault="008C402C" w:rsidP="008C40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8C402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Certidão de Débitos n°: </w:t>
                        </w:r>
                        <w:r w:rsidRPr="008C402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7.835.415/2016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C402C" w:rsidRPr="008C402C" w:rsidRDefault="008C402C" w:rsidP="008C40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8C402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Número de Controle: </w:t>
                        </w:r>
                        <w:r w:rsidRPr="008C402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ABEGMHLKJM</w:t>
                        </w:r>
                      </w:p>
                    </w:tc>
                  </w:tr>
                  <w:tr w:rsidR="008C402C" w:rsidRPr="008C402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402C" w:rsidRPr="008C402C" w:rsidRDefault="008C402C" w:rsidP="008C40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8C402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Emitida em: </w:t>
                        </w:r>
                        <w:r w:rsidRPr="008C402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05/12/2016</w:t>
                        </w:r>
                        <w:r w:rsidRPr="008C402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 requerida às </w:t>
                        </w:r>
                        <w:proofErr w:type="gramStart"/>
                        <w:r w:rsidRPr="008C402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11:04</w:t>
                        </w:r>
                        <w:proofErr w:type="gramEnd"/>
                        <w:r w:rsidRPr="008C402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:27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C402C" w:rsidRPr="008C402C" w:rsidRDefault="008C402C" w:rsidP="008C40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8C402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 xml:space="preserve">Validade: </w:t>
                        </w:r>
                        <w:r w:rsidRPr="008C402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pt-BR"/>
                          </w:rPr>
                          <w:t>04/01/2017</w:t>
                        </w:r>
                      </w:p>
                    </w:tc>
                  </w:tr>
                </w:tbl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8C40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Nome: </w:t>
                  </w:r>
                  <w:r w:rsidRPr="008C402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t-BR"/>
                    </w:rPr>
                    <w:t>ARM COMERCIO E SERVICO LTDA - ME</w:t>
                  </w:r>
                </w:p>
              </w:tc>
            </w:tr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8C40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CNPJ: </w:t>
                  </w:r>
                  <w:r w:rsidRPr="008C402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t-BR"/>
                    </w:rPr>
                    <w:t>07.338.845.0001.30</w:t>
                  </w:r>
                </w:p>
              </w:tc>
            </w:tr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8C40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Ressalvando à Prefeitura Municipal de Belo Horizonte o direito de cobrar débitos posteriormente apurados, a Gerência de Dívida Ativa da Secretaria Municipal Adjunta de Arrecadações, no uso de suas atribuições legais, certifica que o Contribuinte acima </w:t>
                  </w:r>
                  <w:proofErr w:type="gramStart"/>
                  <w:r w:rsidRPr="008C40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encontra-se</w:t>
                  </w:r>
                  <w:proofErr w:type="gramEnd"/>
                  <w:r w:rsidRPr="008C40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quite com a Fazenda Pública Municipal, em relação aos Tributos, Multas e Preços inscritos ou não em dívida ativa.</w:t>
                  </w:r>
                </w:p>
              </w:tc>
            </w:tr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8C402C" w:rsidRPr="008C40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402C" w:rsidRPr="008C402C" w:rsidRDefault="008C402C" w:rsidP="008C4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8C402C" w:rsidRPr="008C402C" w:rsidRDefault="008C402C" w:rsidP="008C4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8C402C" w:rsidRPr="008C402C" w:rsidRDefault="008C402C" w:rsidP="008C4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333375" cy="3038475"/>
                  <wp:effectExtent l="19050" t="0" r="9525" b="0"/>
                  <wp:docPr id="3" name="Imagem 3" descr="http://cndonline.siatu.pbh.gov.br/CNDOnline/resources/imagens/guia/latera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ndonline.siatu.pbh.gov.br/CNDOnline/resources/imagens/guia/latera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3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402C" w:rsidRPr="008C402C" w:rsidRDefault="008C402C" w:rsidP="008C40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10363" w:type="dxa"/>
        <w:tblCellSpacing w:w="0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3"/>
      </w:tblGrid>
      <w:tr w:rsidR="008C402C" w:rsidRPr="008C402C" w:rsidTr="008C402C">
        <w:trPr>
          <w:tblCellSpacing w:w="0" w:type="dxa"/>
        </w:trPr>
        <w:tc>
          <w:tcPr>
            <w:tcW w:w="10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402C" w:rsidRPr="008C402C" w:rsidRDefault="008C402C" w:rsidP="008C402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8C4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Esta Certidão só terá validade quando confirmada a sua autenticidade na Internet no endereço: http://cndonline.siatu.pbh.gov.br</w:t>
            </w:r>
          </w:p>
        </w:tc>
      </w:tr>
    </w:tbl>
    <w:p w:rsidR="008B4AC1" w:rsidRDefault="008B4AC1"/>
    <w:sectPr w:rsidR="008B4AC1" w:rsidSect="008B4A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402C"/>
    <w:rsid w:val="008B4AC1"/>
    <w:rsid w:val="008C4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C1"/>
  </w:style>
  <w:style w:type="paragraph" w:styleId="Ttulo2">
    <w:name w:val="heading 2"/>
    <w:basedOn w:val="Normal"/>
    <w:link w:val="Ttulo2Char"/>
    <w:uiPriority w:val="9"/>
    <w:qFormat/>
    <w:rsid w:val="008C40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8C40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8C40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C402C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8C402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8C402C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C402C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4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40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760</Characters>
  <Application>Microsoft Office Word</Application>
  <DocSecurity>0</DocSecurity>
  <Lines>6</Lines>
  <Paragraphs>1</Paragraphs>
  <ScaleCrop>false</ScaleCrop>
  <Company>Grizli777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</dc:creator>
  <cp:lastModifiedBy>Mônica</cp:lastModifiedBy>
  <cp:revision>1</cp:revision>
  <dcterms:created xsi:type="dcterms:W3CDTF">2016-12-05T13:07:00Z</dcterms:created>
  <dcterms:modified xsi:type="dcterms:W3CDTF">2016-12-05T13:09:00Z</dcterms:modified>
</cp:coreProperties>
</file>